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Ce texte d’exemple a pour unique objet de démontrer les fonctions de correction typographique de ProLexis.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Pour cela, ouvrez le Guide de l'utilisateur au chapitre IX Typographie, page 9.4.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1.</w:t>
      </w:r>
      <w:r>
        <w:tab/>
        <w:t>Dans cette phrase, les «guillemets» sont incorrects.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2.</w:t>
      </w:r>
      <w:r>
        <w:tab/>
        <w:t>L’au</w:t>
      </w:r>
      <w:r>
        <w:t>riez-vous vu ? Bien sûr. ( Nous n’en doutons pas ).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3.</w:t>
      </w:r>
      <w:r>
        <w:tab/>
        <w:t>La phrase précédente a trois erreurs typographiques. Les avez-vous repérées ? Bien, continuons.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4.</w:t>
      </w:r>
      <w:r>
        <w:tab/>
        <w:t xml:space="preserve">Les espaces ne sont pas toujours bien visibles.Dans certains cas elles manquent,dans d’autres cas </w:t>
      </w:r>
      <w:r>
        <w:t xml:space="preserve"> il y en a trop ! L’objet de ce paragraphe est de vous montrer la perspicacité de ProLexis dans ce domaine. 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5.</w:t>
      </w:r>
      <w:r>
        <w:tab/>
        <w:t>Ces guillemets sont &lt;&lt; faux &gt;&gt;, sauriez-vous dire pourquoi ?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6.</w:t>
      </w:r>
      <w:r>
        <w:tab/>
        <w:t>Votre œil exercé a tout de suite compris qu’ils sont faits de deux signes &lt; </w:t>
      </w:r>
      <w:r>
        <w:t>et &gt; côte à côte. (,C’était facile (bien sûr).</w:t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ab/>
      </w:r>
    </w:p>
    <w:p w:rsidR="00000000" w:rsidRDefault="00A17266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</w:pPr>
      <w:r>
        <w:t>7.</w:t>
      </w:r>
      <w:r>
        <w:tab/>
        <w:t>L’abondance de parenthèses dans le paragraphe 6 vous fait deviner (?) qu’il sera question ici d’équilibre entre signes ouverts et fermés.</w:t>
      </w:r>
    </w:p>
    <w:sectPr w:rsidR="0000000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charset w:val="8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66"/>
    <w:rsid w:val="00A1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Palatino-Roman" w:eastAsia="Palatino-Roman" w:hAnsi="Palatino-Roman" w:cs="Palatino-Roman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811</Characters>
  <Application>Microsoft Macintosh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Faustine</dc:creator>
  <cp:keywords/>
  <cp:lastModifiedBy>Faustine</cp:lastModifiedBy>
  <cp:revision>2</cp:revision>
  <cp:lastPrinted>1601-01-01T00:00:00Z</cp:lastPrinted>
  <dcterms:created xsi:type="dcterms:W3CDTF">2012-10-11T09:44:00Z</dcterms:created>
  <dcterms:modified xsi:type="dcterms:W3CDTF">2012-10-11T09:44:00Z</dcterms:modified>
</cp:coreProperties>
</file>